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58274" w14:textId="77777777" w:rsidR="003710A8" w:rsidRDefault="00AA553E">
      <w:pPr>
        <w:pStyle w:val="Title"/>
      </w:pPr>
      <w:r>
        <w:t>Конзолно приложение за транспортна компания</w:t>
      </w:r>
    </w:p>
    <w:p w14:paraId="4F901E7C" w14:textId="0F0DA180" w:rsidR="003710A8" w:rsidRDefault="00AA553E" w:rsidP="002845FE">
      <w:pPr>
        <w:pStyle w:val="Subtitle"/>
      </w:pPr>
      <w:r w:rsidRPr="002845FE">
        <w:rPr>
          <w:b/>
          <w:bCs/>
        </w:rPr>
        <w:t>Документация:</w:t>
      </w:r>
      <w:r>
        <w:t xml:space="preserve"> описание на функционалностите</w:t>
      </w:r>
      <w:r>
        <w:br/>
      </w:r>
      <w:r w:rsidRPr="002845FE">
        <w:rPr>
          <w:b/>
          <w:bCs/>
        </w:rPr>
        <w:t>Автор:</w:t>
      </w:r>
      <w:r>
        <w:t xml:space="preserve"> </w:t>
      </w:r>
      <w:r w:rsidR="00950500">
        <w:rPr>
          <w:lang w:val="bg-BG"/>
        </w:rPr>
        <w:t>Калин Мирославов Тошев (</w:t>
      </w:r>
      <w:r w:rsidR="00950500">
        <w:t>F113093)</w:t>
      </w:r>
      <w:r>
        <w:br/>
      </w:r>
      <w:r w:rsidRPr="002E745E">
        <w:rPr>
          <w:b/>
          <w:bCs/>
        </w:rPr>
        <w:t>Курс:</w:t>
      </w:r>
      <w:r>
        <w:t xml:space="preserve"> </w:t>
      </w:r>
      <w:r w:rsidR="002E745E" w:rsidRPr="002E745E">
        <w:t>CSCB525 Приложно програмиране с Java</w:t>
      </w:r>
      <w:r>
        <w:br/>
      </w:r>
    </w:p>
    <w:p w14:paraId="66EE6598" w14:textId="77777777" w:rsidR="003710A8" w:rsidRDefault="00AA553E">
      <w:r>
        <w:br w:type="page"/>
      </w:r>
    </w:p>
    <w:p w14:paraId="62BC744C" w14:textId="77777777" w:rsidR="003710A8" w:rsidRDefault="00AA553E">
      <w:pPr>
        <w:pStyle w:val="Heading1"/>
      </w:pPr>
      <w:bookmarkStart w:id="0" w:name="_Toc217852934"/>
      <w:r>
        <w:lastRenderedPageBreak/>
        <w:t>Съдържание</w:t>
      </w:r>
      <w:bookmarkEnd w:id="0"/>
    </w:p>
    <w:p w14:paraId="44B714DE" w14:textId="3B187B0F" w:rsidR="002E745E" w:rsidRDefault="00AA553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r>
        <w:fldChar w:fldCharType="begin"/>
      </w:r>
      <w:r>
        <w:instrText>TOC \o "1-3" \h \z \u</w:instrText>
      </w:r>
      <w:r>
        <w:fldChar w:fldCharType="separate"/>
      </w:r>
      <w:hyperlink w:anchor="_Toc217852934" w:history="1">
        <w:r w:rsidR="002E745E" w:rsidRPr="0062271B">
          <w:rPr>
            <w:rStyle w:val="Hyperlink"/>
            <w:rFonts w:eastAsiaTheme="majorEastAsia"/>
            <w:noProof/>
          </w:rPr>
          <w:t>Съдържание</w:t>
        </w:r>
        <w:r w:rsidR="002E745E">
          <w:rPr>
            <w:noProof/>
            <w:webHidden/>
          </w:rPr>
          <w:tab/>
        </w:r>
        <w:r w:rsidR="002E745E">
          <w:rPr>
            <w:noProof/>
            <w:webHidden/>
          </w:rPr>
          <w:fldChar w:fldCharType="begin"/>
        </w:r>
        <w:r w:rsidR="002E745E">
          <w:rPr>
            <w:noProof/>
            <w:webHidden/>
          </w:rPr>
          <w:instrText xml:space="preserve"> PAGEREF _Toc217852934 \h </w:instrText>
        </w:r>
        <w:r w:rsidR="002E745E">
          <w:rPr>
            <w:noProof/>
            <w:webHidden/>
          </w:rPr>
        </w:r>
        <w:r w:rsidR="002E745E">
          <w:rPr>
            <w:noProof/>
            <w:webHidden/>
          </w:rPr>
          <w:fldChar w:fldCharType="separate"/>
        </w:r>
        <w:r w:rsidR="002E745E">
          <w:rPr>
            <w:noProof/>
            <w:webHidden/>
          </w:rPr>
          <w:t>2</w:t>
        </w:r>
        <w:r w:rsidR="002E745E">
          <w:rPr>
            <w:noProof/>
            <w:webHidden/>
          </w:rPr>
          <w:fldChar w:fldCharType="end"/>
        </w:r>
      </w:hyperlink>
    </w:p>
    <w:p w14:paraId="3EA864BC" w14:textId="08FDCABE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35" w:history="1">
        <w:r w:rsidRPr="0062271B">
          <w:rPr>
            <w:rStyle w:val="Hyperlink"/>
            <w:rFonts w:eastAsiaTheme="majorEastAsia"/>
            <w:noProof/>
          </w:rPr>
          <w:t>1. Обща информация и цел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D2D6333" w14:textId="3E86DBEA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36" w:history="1">
        <w:r w:rsidRPr="0062271B">
          <w:rPr>
            <w:rStyle w:val="Hyperlink"/>
            <w:rFonts w:eastAsiaTheme="majorEastAsia"/>
            <w:noProof/>
          </w:rPr>
          <w:t>2. Команден интерфейс и навигация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4392BD" w14:textId="2FB2FF6E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37" w:history="1">
        <w:r w:rsidRPr="0062271B">
          <w:rPr>
            <w:rStyle w:val="Hyperlink"/>
            <w:rFonts w:eastAsiaTheme="majorEastAsia"/>
            <w:noProof/>
          </w:rPr>
          <w:t>3. Архитектура и организация на кода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8613621" w14:textId="75A4521C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38" w:history="1">
        <w:r w:rsidRPr="0062271B">
          <w:rPr>
            <w:rStyle w:val="Hyperlink"/>
            <w:rFonts w:eastAsiaTheme="majorEastAsia"/>
            <w:noProof/>
          </w:rPr>
          <w:t>4. Управление на транспортни компании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663ED2" w14:textId="5901B183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39" w:history="1">
        <w:r w:rsidRPr="0062271B">
          <w:rPr>
            <w:rStyle w:val="Hyperlink"/>
            <w:rFonts w:eastAsiaTheme="majorEastAsia"/>
            <w:noProof/>
          </w:rPr>
          <w:t>5. Управление на клиенти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184C5EC" w14:textId="135DC996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40" w:history="1">
        <w:r w:rsidRPr="0062271B">
          <w:rPr>
            <w:rStyle w:val="Hyperlink"/>
            <w:rFonts w:eastAsiaTheme="majorEastAsia"/>
            <w:noProof/>
          </w:rPr>
          <w:t>6. Управление на превозни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A9BB16" w14:textId="5F8D2554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41" w:history="1">
        <w:r w:rsidRPr="0062271B">
          <w:rPr>
            <w:rStyle w:val="Hyperlink"/>
            <w:rFonts w:eastAsiaTheme="majorEastAsia"/>
            <w:noProof/>
          </w:rPr>
          <w:t>7. Управление на служители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37B185B" w14:textId="06A5BE5D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42" w:history="1">
        <w:r w:rsidRPr="0062271B">
          <w:rPr>
            <w:rStyle w:val="Hyperlink"/>
            <w:rFonts w:eastAsiaTheme="majorEastAsia"/>
            <w:noProof/>
          </w:rPr>
          <w:t>8. Управление на транспорти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4621AF9" w14:textId="26483296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43" w:history="1">
        <w:r w:rsidRPr="0062271B">
          <w:rPr>
            <w:rStyle w:val="Hyperlink"/>
            <w:rFonts w:eastAsiaTheme="majorEastAsia"/>
            <w:noProof/>
          </w:rPr>
          <w:t>9. Отчети и справки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2B199F9" w14:textId="422B4B30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44" w:history="1">
        <w:r w:rsidRPr="0062271B">
          <w:rPr>
            <w:rStyle w:val="Hyperlink"/>
            <w:rFonts w:eastAsiaTheme="majorEastAsia"/>
            <w:noProof/>
          </w:rPr>
          <w:t>10. Експорт и импорт на транспорти във файл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26CC54A" w14:textId="0962BC54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45" w:history="1">
        <w:r w:rsidRPr="0062271B">
          <w:rPr>
            <w:rStyle w:val="Hyperlink"/>
            <w:rFonts w:eastAsiaTheme="majorEastAsia"/>
            <w:noProof/>
          </w:rPr>
          <w:t>11. Валидации и обработка на грешки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1D98DF0" w14:textId="57C45B03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46" w:history="1">
        <w:r w:rsidRPr="0062271B">
          <w:rPr>
            <w:rStyle w:val="Hyperlink"/>
            <w:rFonts w:eastAsiaTheme="majorEastAsia"/>
            <w:noProof/>
          </w:rPr>
          <w:t>12. Стартиране и среда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226F2CE" w14:textId="3CC0DD70" w:rsidR="002E745E" w:rsidRDefault="002E745E">
      <w:pPr>
        <w:pStyle w:val="TOC1"/>
        <w:tabs>
          <w:tab w:val="right" w:leader="dot" w:pos="9396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217852947" w:history="1">
        <w:r w:rsidRPr="0062271B">
          <w:rPr>
            <w:rStyle w:val="Hyperlink"/>
            <w:rFonts w:eastAsiaTheme="majorEastAsia"/>
            <w:noProof/>
          </w:rPr>
          <w:t>13. 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_Toc217852947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42A15AF" w14:textId="2B3D684F" w:rsidR="003710A8" w:rsidRDefault="00AA553E" w:rsidP="008D3855">
      <w:r>
        <w:fldChar w:fldCharType="end"/>
      </w:r>
    </w:p>
    <w:p w14:paraId="1D8EBAB6" w14:textId="77777777" w:rsidR="003710A8" w:rsidRDefault="00AA553E">
      <w:r>
        <w:br w:type="page"/>
      </w:r>
    </w:p>
    <w:p w14:paraId="079D8D52" w14:textId="77777777" w:rsidR="003710A8" w:rsidRDefault="00AA553E">
      <w:pPr>
        <w:pStyle w:val="Heading1"/>
      </w:pPr>
      <w:bookmarkStart w:id="1" w:name="_Toc217852935"/>
      <w:r>
        <w:lastRenderedPageBreak/>
        <w:t>1. Обща информация и цел на проекта</w:t>
      </w:r>
      <w:bookmarkEnd w:id="1"/>
    </w:p>
    <w:p w14:paraId="4DD2F1FB" w14:textId="19F119B0" w:rsidR="008D3855" w:rsidRDefault="00AA553E" w:rsidP="00AF16D2">
      <w:r>
        <w:t>Проектът представлява конзолно приложение на Java за управление на дейности в транспортна компания. Потребителят работи чрез набор</w:t>
      </w:r>
      <w:r>
        <w:t xml:space="preserve"> от текстови команди (help/exit и домейн-команди), като всяка команда води до изпълнение на конкретна операция (създаване, редакция, изтриване, справка). Данните се съхраняват в релационна база данни чрез Hibernate ORM (PostgreSQL за реална работа и H2 за </w:t>
      </w:r>
      <w:r>
        <w:t>тестове).</w:t>
      </w:r>
    </w:p>
    <w:p w14:paraId="5173305B" w14:textId="1AB4B7FB" w:rsidR="00AF16D2" w:rsidRDefault="00AF16D2" w:rsidP="00AF16D2">
      <w:pPr>
        <w:jc w:val="center"/>
      </w:pPr>
      <w:r>
        <w:rPr>
          <w:noProof/>
        </w:rPr>
        <w:drawing>
          <wp:inline distT="0" distB="0" distL="0" distR="0" wp14:anchorId="33A6B975" wp14:editId="1D538FAA">
            <wp:extent cx="5972810" cy="554990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6DA5" w14:textId="1B232169" w:rsidR="003710A8" w:rsidRDefault="00AA553E">
      <w:pPr>
        <w:pStyle w:val="FigureCaption"/>
      </w:pPr>
      <w:r>
        <w:t>Ф</w:t>
      </w:r>
      <w:r>
        <w:t>игура 1: Начална точка на приложението и конфигурация на базата</w:t>
      </w:r>
    </w:p>
    <w:p w14:paraId="7A59121A" w14:textId="77777777" w:rsidR="003710A8" w:rsidRDefault="00AA553E">
      <w:pPr>
        <w:pStyle w:val="Heading1"/>
      </w:pPr>
      <w:bookmarkStart w:id="2" w:name="_Toc217852936"/>
      <w:r>
        <w:lastRenderedPageBreak/>
        <w:t>2. Команден интерфейс и навигация</w:t>
      </w:r>
      <w:bookmarkEnd w:id="2"/>
    </w:p>
    <w:p w14:paraId="4618745E" w14:textId="77777777" w:rsidR="003710A8" w:rsidRDefault="00AA553E">
      <w:r>
        <w:t>Приложението приема команди от стандартния вход. Командата 'help' извежда списък с наличните команд</w:t>
      </w:r>
      <w:r>
        <w:t>и, а 'exit' прекратява изпълнението. Останалите команди са групирани по домейн: компании, клиенти, превозни средства, служители и транспорти. За всеки домейн са налични CRUD операции, както и допълнителни справки и филтри.</w:t>
      </w:r>
    </w:p>
    <w:p w14:paraId="33351CFB" w14:textId="5A46FC3A" w:rsidR="003710A8" w:rsidRDefault="00AA553E">
      <w:r>
        <w:t>Ключови команди</w:t>
      </w:r>
      <w:r>
        <w:t>:</w:t>
      </w:r>
    </w:p>
    <w:p w14:paraId="17A59311" w14:textId="77777777" w:rsidR="003710A8" w:rsidRDefault="00AA553E">
      <w:pPr>
        <w:pStyle w:val="ListBullet"/>
      </w:pPr>
      <w:r>
        <w:t>Компании: create-company, list-companies, list-companies-by-name, list-companies-by-revenue, edit-company, delete-company</w:t>
      </w:r>
    </w:p>
    <w:p w14:paraId="4607AA66" w14:textId="77777777" w:rsidR="003710A8" w:rsidRDefault="00AA553E">
      <w:pPr>
        <w:pStyle w:val="ListBullet"/>
      </w:pPr>
      <w:r>
        <w:t>Клиенти: create-client, list-clients, edit-client, delete-client</w:t>
      </w:r>
    </w:p>
    <w:p w14:paraId="2F20DFE0" w14:textId="77777777" w:rsidR="003710A8" w:rsidRDefault="00AA553E">
      <w:pPr>
        <w:pStyle w:val="ListBullet"/>
      </w:pPr>
      <w:r>
        <w:t xml:space="preserve">Превозни средства: create-vehicle, list-vehicles, edit-vehicle, </w:t>
      </w:r>
      <w:r>
        <w:t>delete-vehicle</w:t>
      </w:r>
    </w:p>
    <w:p w14:paraId="1B395F88" w14:textId="77777777" w:rsidR="003710A8" w:rsidRDefault="00AA553E">
      <w:pPr>
        <w:pStyle w:val="ListBullet"/>
      </w:pPr>
      <w:r>
        <w:t>Служители: create-employee, list-employees, list-employees-by-qualification, list-employees-by-salary, list-employees-by-qualification-filter, edit-employee, delete-employee</w:t>
      </w:r>
    </w:p>
    <w:p w14:paraId="55F5E252" w14:textId="01502061" w:rsidR="002E3DE8" w:rsidRDefault="00AA553E" w:rsidP="002E3DE8">
      <w:pPr>
        <w:pStyle w:val="ListBullet"/>
      </w:pPr>
      <w:r>
        <w:t>Транспорти и отчети: create-transport, list-transports, list-transp</w:t>
      </w:r>
      <w:r>
        <w:t>orts-by-destination, filter-transports-by-destination, mark-transport-paid, report-transports-summary, report-driver-transports, report-company-revenue-period, report-driver-revenue, export-transports-to-file, show-transports-from-file</w:t>
      </w:r>
    </w:p>
    <w:p w14:paraId="1CE5FC74" w14:textId="09B5C8E9" w:rsidR="008D0AC2" w:rsidRDefault="008D0AC2" w:rsidP="008D0AC2">
      <w:pPr>
        <w:pStyle w:val="ListBullet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1C0E7100" wp14:editId="49AAAA5A">
            <wp:extent cx="5972810" cy="322834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806E" w14:textId="4DBEC88D" w:rsidR="003710A8" w:rsidRDefault="00AA553E">
      <w:pPr>
        <w:pStyle w:val="FigureCaption"/>
      </w:pPr>
      <w:r>
        <w:t>Фигура 2: Списък команди (help) и помощни методи за вход</w:t>
      </w:r>
    </w:p>
    <w:p w14:paraId="0562C3D2" w14:textId="77777777" w:rsidR="003710A8" w:rsidRDefault="00AA553E">
      <w:pPr>
        <w:pStyle w:val="Heading1"/>
      </w:pPr>
      <w:bookmarkStart w:id="3" w:name="_Toc217852937"/>
      <w:r>
        <w:lastRenderedPageBreak/>
        <w:t>3. Архитектура и организация на кода</w:t>
      </w:r>
      <w:bookmarkEnd w:id="3"/>
    </w:p>
    <w:p w14:paraId="77F8079F" w14:textId="7A6042D2" w:rsidR="00970850" w:rsidRPr="00970850" w:rsidRDefault="00AA553E" w:rsidP="00970850">
      <w:r>
        <w:t>Кодът е организиран на слоеве със сравнително ясни отговорности:</w:t>
      </w:r>
      <w:r>
        <w:br/>
        <w:t xml:space="preserve">• Console layer – ConsoleApp и ConsoleHelper: вход/изход и разпределяне на </w:t>
      </w:r>
      <w:r>
        <w:t>команди.</w:t>
      </w:r>
      <w:r>
        <w:br/>
        <w:t>• Handlers – интеракция с потребителя за конкретна команда (прочит на параметри, форматиране на изход).</w:t>
      </w:r>
      <w:r>
        <w:br/>
        <w:t>• Services – бизнес логика и оркестрация между репозитории.</w:t>
      </w:r>
      <w:r>
        <w:br/>
        <w:t>• Repositories – достъп до базата данни чрез Hibernate (CRUD + заявки/агрегации).</w:t>
      </w:r>
      <w:r>
        <w:br/>
        <w:t>•</w:t>
      </w:r>
      <w:r>
        <w:t xml:space="preserve"> Entities/DTO – домейн обекти и входни заявки; валидиране чрез Hibernate Validator.</w:t>
      </w:r>
    </w:p>
    <w:p w14:paraId="026BE23E" w14:textId="6C877290" w:rsidR="00B0562A" w:rsidRDefault="00B0562A" w:rsidP="00B0562A">
      <w:pPr>
        <w:jc w:val="center"/>
      </w:pPr>
      <w:r>
        <w:rPr>
          <w:noProof/>
        </w:rPr>
        <w:lastRenderedPageBreak/>
        <w:drawing>
          <wp:inline distT="0" distB="0" distL="0" distR="0" wp14:anchorId="7CDBB7F9" wp14:editId="16E72C6A">
            <wp:extent cx="5972810" cy="7373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37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99C7F" w14:textId="67B1F8EB" w:rsidR="003710A8" w:rsidRDefault="00AA553E">
      <w:pPr>
        <w:pStyle w:val="FigureCaption"/>
      </w:pPr>
      <w:r>
        <w:t xml:space="preserve">Фигура 3: Структура на проекта и отговорности по слоеве </w:t>
      </w:r>
    </w:p>
    <w:p w14:paraId="62557685" w14:textId="77777777" w:rsidR="003710A8" w:rsidRDefault="00AA553E">
      <w:pPr>
        <w:pStyle w:val="Heading1"/>
      </w:pPr>
      <w:bookmarkStart w:id="4" w:name="_Toc217852938"/>
      <w:r>
        <w:lastRenderedPageBreak/>
        <w:t>4. Управление на транспортни компании</w:t>
      </w:r>
      <w:bookmarkEnd w:id="4"/>
    </w:p>
    <w:p w14:paraId="03B0C9FA" w14:textId="77777777" w:rsidR="003710A8" w:rsidRDefault="00AA553E">
      <w:r>
        <w:t>Модулът “Компании” поддържа създаване, преглед, сорти</w:t>
      </w:r>
      <w:r>
        <w:t>ране, редакция и изтриване на транспортни компании. Компанията се идентифицира с уникално име и може да има адрес. Допълнително се поддържа извеждане на компании сортирани по име и извеждане на компании заедно с изчислена “стойност” на превозите (сума на p</w:t>
      </w:r>
      <w:r>
        <w:t>rice за всички транспорти).</w:t>
      </w:r>
    </w:p>
    <w:p w14:paraId="30412063" w14:textId="77777777" w:rsidR="003710A8" w:rsidRDefault="00AA553E">
      <w:r>
        <w:t>Поддържани операции:</w:t>
      </w:r>
    </w:p>
    <w:p w14:paraId="4D844204" w14:textId="77777777" w:rsidR="003710A8" w:rsidRDefault="00AA553E">
      <w:pPr>
        <w:pStyle w:val="ListBullet"/>
      </w:pPr>
      <w:r>
        <w:t>create-company – създаване на компания (име + адрес).</w:t>
      </w:r>
    </w:p>
    <w:p w14:paraId="65E57B4D" w14:textId="77777777" w:rsidR="003710A8" w:rsidRDefault="00AA553E">
      <w:pPr>
        <w:pStyle w:val="ListBullet"/>
      </w:pPr>
      <w:r>
        <w:t>list-companies / list-companies-by-name – списък на всички компании (вкл. сортиране по име).</w:t>
      </w:r>
    </w:p>
    <w:p w14:paraId="2FB82FBC" w14:textId="77777777" w:rsidR="003710A8" w:rsidRDefault="00AA553E">
      <w:pPr>
        <w:pStyle w:val="ListBullet"/>
      </w:pPr>
      <w:r>
        <w:t>list-companies-by-revenue – списък на компании, подредени по</w:t>
      </w:r>
      <w:r>
        <w:t xml:space="preserve"> изчислена сума на превозите (descending).</w:t>
      </w:r>
    </w:p>
    <w:p w14:paraId="480C1550" w14:textId="77777777" w:rsidR="003710A8" w:rsidRDefault="00AA553E">
      <w:pPr>
        <w:pStyle w:val="ListBullet"/>
      </w:pPr>
      <w:r>
        <w:t>edit-company – редакция на име/адрес по ID.</w:t>
      </w:r>
    </w:p>
    <w:p w14:paraId="1744B5C7" w14:textId="6F9A7144" w:rsidR="002E3DE8" w:rsidRDefault="00AA553E" w:rsidP="002E3DE8">
      <w:pPr>
        <w:pStyle w:val="ListBullet"/>
      </w:pPr>
      <w:r>
        <w:t>delete-company – изтриване по ID.</w:t>
      </w:r>
    </w:p>
    <w:p w14:paraId="1706FEB5" w14:textId="23E9B07F" w:rsidR="002E3DE8" w:rsidRDefault="002E3DE8" w:rsidP="002E3DE8">
      <w:pPr>
        <w:pStyle w:val="ListBullet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1BC09F0B" wp14:editId="02F69137">
            <wp:extent cx="5972810" cy="39192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A4DC" w14:textId="65A4051B" w:rsidR="003710A8" w:rsidRDefault="00AA553E">
      <w:pPr>
        <w:pStyle w:val="FigureCaption"/>
      </w:pPr>
      <w:r>
        <w:lastRenderedPageBreak/>
        <w:t>Фигура 4: CRUD за компании и изчисляване на 'revenue'</w:t>
      </w:r>
    </w:p>
    <w:p w14:paraId="37137725" w14:textId="77777777" w:rsidR="003710A8" w:rsidRDefault="00AA553E">
      <w:pPr>
        <w:pStyle w:val="Heading1"/>
      </w:pPr>
      <w:bookmarkStart w:id="5" w:name="_Toc217852939"/>
      <w:r>
        <w:t>5. Управление на клиенти</w:t>
      </w:r>
      <w:bookmarkEnd w:id="5"/>
    </w:p>
    <w:p w14:paraId="00CE9D96" w14:textId="77777777" w:rsidR="003710A8" w:rsidRDefault="00AA553E">
      <w:r>
        <w:t xml:space="preserve">Модулът “Клиенти” поддържа CRUD операции за клиенти, които задължително са асоциирани към транспортна компания </w:t>
      </w:r>
      <w:r>
        <w:t>(company_id). За клиента се поддържат име и контактни данни (по избор).</w:t>
      </w:r>
    </w:p>
    <w:p w14:paraId="1180407D" w14:textId="77777777" w:rsidR="003710A8" w:rsidRDefault="00AA553E">
      <w:r>
        <w:t>Поддържани операции:</w:t>
      </w:r>
    </w:p>
    <w:p w14:paraId="0036A959" w14:textId="77777777" w:rsidR="003710A8" w:rsidRDefault="00AA553E">
      <w:pPr>
        <w:pStyle w:val="ListBullet"/>
      </w:pPr>
      <w:r>
        <w:t>create-client – създаване на клиент (companyId, име, контакт).</w:t>
      </w:r>
    </w:p>
    <w:p w14:paraId="4C0B6135" w14:textId="77777777" w:rsidR="003710A8" w:rsidRDefault="00AA553E">
      <w:pPr>
        <w:pStyle w:val="ListBullet"/>
      </w:pPr>
      <w:r>
        <w:t>list-clients – списък на всички клиенти с компания.</w:t>
      </w:r>
    </w:p>
    <w:p w14:paraId="6B9D1458" w14:textId="77777777" w:rsidR="003710A8" w:rsidRDefault="00AA553E">
      <w:pPr>
        <w:pStyle w:val="ListBullet"/>
      </w:pPr>
      <w:r>
        <w:t>edit-client – промяна на име/контакт; оставяне п</w:t>
      </w:r>
      <w:r>
        <w:t>разно запазва старата стойност.</w:t>
      </w:r>
    </w:p>
    <w:p w14:paraId="04225B99" w14:textId="3306F5C1" w:rsidR="003710A8" w:rsidRDefault="00AA553E">
      <w:pPr>
        <w:pStyle w:val="ListBullet"/>
      </w:pPr>
      <w:r>
        <w:t>delete-client – изтриване по ID.</w:t>
      </w:r>
    </w:p>
    <w:p w14:paraId="1A625C00" w14:textId="7C1123AD" w:rsidR="002E3DE8" w:rsidRDefault="002E3DE8" w:rsidP="002E3DE8">
      <w:pPr>
        <w:pStyle w:val="ListBullet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3416EB6B" wp14:editId="42B86A8D">
            <wp:extent cx="5972810" cy="450151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4EFCB" w14:textId="41AD5E49" w:rsidR="003710A8" w:rsidRDefault="00AA553E">
      <w:pPr>
        <w:pStyle w:val="FigureCaption"/>
      </w:pPr>
      <w:r>
        <w:t>Фигура 5: CRUD за клиенти и връзк</w:t>
      </w:r>
      <w:r>
        <w:t>а към компания</w:t>
      </w:r>
    </w:p>
    <w:p w14:paraId="124030CA" w14:textId="77777777" w:rsidR="003710A8" w:rsidRDefault="00AA553E">
      <w:pPr>
        <w:pStyle w:val="Heading1"/>
      </w:pPr>
      <w:bookmarkStart w:id="6" w:name="_Toc217852940"/>
      <w:r>
        <w:lastRenderedPageBreak/>
        <w:t>6. Управление на превозни средства</w:t>
      </w:r>
      <w:bookmarkEnd w:id="6"/>
    </w:p>
    <w:p w14:paraId="439C7A64" w14:textId="77777777" w:rsidR="003710A8" w:rsidRDefault="00AA553E">
      <w:r>
        <w:t>Модулът “Превозни средства” управлява автопарка на компаниите. Всяко превозно средство има регистрационен номер, тип (VehicleType enum) и капацитет (брой места или товароносимост), как</w:t>
      </w:r>
      <w:r>
        <w:t>то и задължителна принадлежност към компания.</w:t>
      </w:r>
    </w:p>
    <w:p w14:paraId="65103354" w14:textId="77777777" w:rsidR="003710A8" w:rsidRDefault="00AA553E">
      <w:r>
        <w:t>Поддържани операции:</w:t>
      </w:r>
    </w:p>
    <w:p w14:paraId="398E1806" w14:textId="77777777" w:rsidR="003710A8" w:rsidRDefault="00AA553E">
      <w:pPr>
        <w:pStyle w:val="ListBullet"/>
      </w:pPr>
      <w:r>
        <w:t>create-vehicle – въвеждане на companyId, регистрационен номер, тип и капацитет.</w:t>
      </w:r>
    </w:p>
    <w:p w14:paraId="1B3C7759" w14:textId="77777777" w:rsidR="003710A8" w:rsidRDefault="00AA553E">
      <w:pPr>
        <w:pStyle w:val="ListBullet"/>
      </w:pPr>
      <w:r>
        <w:t>list-vehicles – списък на всички превозни средства с тип/капацитет и компания.</w:t>
      </w:r>
    </w:p>
    <w:p w14:paraId="79BB4AA6" w14:textId="77777777" w:rsidR="003710A8" w:rsidRDefault="00AA553E">
      <w:pPr>
        <w:pStyle w:val="ListBullet"/>
      </w:pPr>
      <w:r>
        <w:t>edit-vehicle – промяна на реги</w:t>
      </w:r>
      <w:r>
        <w:t>страционен номер/тип/капацитет по ID.</w:t>
      </w:r>
    </w:p>
    <w:p w14:paraId="212BC0C9" w14:textId="55EB0FE0" w:rsidR="003710A8" w:rsidRDefault="00AA553E">
      <w:pPr>
        <w:pStyle w:val="ListBullet"/>
      </w:pPr>
      <w:r>
        <w:t>delete-vehicle – изтриване по ID.</w:t>
      </w:r>
    </w:p>
    <w:p w14:paraId="35CCF957" w14:textId="0970131F" w:rsidR="00C04109" w:rsidRDefault="00C04109" w:rsidP="00C04109">
      <w:pPr>
        <w:pStyle w:val="ListBullet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63CE662D" wp14:editId="617A3767">
            <wp:extent cx="5972810" cy="3843655"/>
            <wp:effectExtent l="0" t="0" r="889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55C60" w14:textId="77ECE3C6" w:rsidR="003710A8" w:rsidRDefault="00AA553E">
      <w:pPr>
        <w:pStyle w:val="FigureCaption"/>
      </w:pPr>
      <w:r>
        <w:t>Фигура 6: CRUD за превозни средства и enum типове</w:t>
      </w:r>
    </w:p>
    <w:p w14:paraId="7C15CD47" w14:textId="77777777" w:rsidR="003710A8" w:rsidRDefault="00AA553E">
      <w:pPr>
        <w:pStyle w:val="Heading1"/>
      </w:pPr>
      <w:bookmarkStart w:id="7" w:name="_Toc217852941"/>
      <w:r>
        <w:t>7. Управле</w:t>
      </w:r>
      <w:r>
        <w:t>ние на служители</w:t>
      </w:r>
      <w:bookmarkEnd w:id="7"/>
    </w:p>
    <w:p w14:paraId="6B71071D" w14:textId="77777777" w:rsidR="003710A8" w:rsidRDefault="00AA553E">
      <w:r>
        <w:t>Модулът “Служители” поддържа CRUD операции за служители, както и специализирани списъци/филтри по квалификация и заплата. Служителят се описва с име, фамилия, квалификация (EmployeeQualification enum), заплата (BigDecimal) и компания.</w:t>
      </w:r>
    </w:p>
    <w:p w14:paraId="6A2ADA25" w14:textId="77777777" w:rsidR="003710A8" w:rsidRDefault="00AA553E">
      <w:r>
        <w:lastRenderedPageBreak/>
        <w:t>Подд</w:t>
      </w:r>
      <w:r>
        <w:t>ържани операции и справки:</w:t>
      </w:r>
    </w:p>
    <w:p w14:paraId="08FFABF7" w14:textId="77777777" w:rsidR="003710A8" w:rsidRDefault="00AA553E">
      <w:pPr>
        <w:pStyle w:val="ListBullet"/>
      </w:pPr>
      <w:r>
        <w:t>create-employee / edit-employee / delete-employee – стандартни операции.</w:t>
      </w:r>
    </w:p>
    <w:p w14:paraId="5374D322" w14:textId="77777777" w:rsidR="003710A8" w:rsidRDefault="00AA553E">
      <w:pPr>
        <w:pStyle w:val="ListBullet"/>
      </w:pPr>
      <w:r>
        <w:t>list-employees – списък на всички служители.</w:t>
      </w:r>
    </w:p>
    <w:p w14:paraId="43D4A63A" w14:textId="77777777" w:rsidR="003710A8" w:rsidRDefault="00AA553E">
      <w:pPr>
        <w:pStyle w:val="ListBullet"/>
      </w:pPr>
      <w:r>
        <w:t>list-employees-by-qualification – подреждане по квалификация и заплата.</w:t>
      </w:r>
    </w:p>
    <w:p w14:paraId="4FF9E7F8" w14:textId="77777777" w:rsidR="003710A8" w:rsidRDefault="00AA553E">
      <w:pPr>
        <w:pStyle w:val="ListBullet"/>
      </w:pPr>
      <w:r>
        <w:t>list-employees-by-salary – подреждане п</w:t>
      </w:r>
      <w:r>
        <w:t>о заплата (descending).</w:t>
      </w:r>
    </w:p>
    <w:p w14:paraId="4144FA52" w14:textId="32ABC768" w:rsidR="003710A8" w:rsidRDefault="00AA553E">
      <w:pPr>
        <w:pStyle w:val="ListBullet"/>
      </w:pPr>
      <w:r>
        <w:t>list-employees-by-qualification-filter – филтър по избрана квалификация и подреждане по заплата (descending).</w:t>
      </w:r>
    </w:p>
    <w:p w14:paraId="030DA186" w14:textId="75031121" w:rsidR="005657DB" w:rsidRDefault="005657DB" w:rsidP="005657DB">
      <w:pPr>
        <w:pStyle w:val="ListBullet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06F84732" wp14:editId="19BE61A9">
            <wp:extent cx="5972810" cy="486537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660B" w14:textId="1299D5CD" w:rsidR="003710A8" w:rsidRDefault="00AA553E">
      <w:pPr>
        <w:pStyle w:val="FigureCaption"/>
      </w:pPr>
      <w:r>
        <w:t>Фигура 7: CRUD и справки за служители</w:t>
      </w:r>
    </w:p>
    <w:p w14:paraId="382DA510" w14:textId="77777777" w:rsidR="003710A8" w:rsidRDefault="00AA553E">
      <w:pPr>
        <w:pStyle w:val="Heading1"/>
      </w:pPr>
      <w:bookmarkStart w:id="8" w:name="_Toc217852942"/>
      <w:r>
        <w:t>8. Управление на транспорти</w:t>
      </w:r>
      <w:bookmarkEnd w:id="8"/>
    </w:p>
    <w:p w14:paraId="4A223466" w14:textId="77777777" w:rsidR="003710A8" w:rsidRDefault="00AA553E">
      <w:r>
        <w:t>Модулът “Транспорти” поддърж</w:t>
      </w:r>
      <w:r>
        <w:t xml:space="preserve">а създаване и визуализация на превози, маркиране като платени, както и списъци и филтри по дестинация. Транспортът се свързва с компания, </w:t>
      </w:r>
      <w:r>
        <w:lastRenderedPageBreak/>
        <w:t>клиент, превозно средство и шофьор. Съхранява се маршрут, дати/часове на тръгване и пристигане, цена, статус на плащан</w:t>
      </w:r>
      <w:r>
        <w:t>е и (по избор) описание/тегло на товар.</w:t>
      </w:r>
    </w:p>
    <w:p w14:paraId="1D4101E0" w14:textId="77777777" w:rsidR="003710A8" w:rsidRDefault="00AA553E">
      <w:r>
        <w:t>Поддържани операции:</w:t>
      </w:r>
    </w:p>
    <w:p w14:paraId="61F1B987" w14:textId="77777777" w:rsidR="003710A8" w:rsidRDefault="00AA553E">
      <w:pPr>
        <w:pStyle w:val="ListBullet"/>
      </w:pPr>
      <w:r>
        <w:t>create-transport – въвеждане на companyId, clientId, vehicleId, driverId и параметри на превоза.</w:t>
      </w:r>
    </w:p>
    <w:p w14:paraId="11675101" w14:textId="77777777" w:rsidR="003710A8" w:rsidRDefault="00AA553E">
      <w:pPr>
        <w:pStyle w:val="ListBullet"/>
      </w:pPr>
      <w:r>
        <w:t>list-transports – списък на всички превози (PAID/UNPAID).</w:t>
      </w:r>
    </w:p>
    <w:p w14:paraId="439B487D" w14:textId="77777777" w:rsidR="003710A8" w:rsidRDefault="00AA553E">
      <w:pPr>
        <w:pStyle w:val="ListBullet"/>
      </w:pPr>
      <w:r>
        <w:t>list-transports-by-destination – списък,</w:t>
      </w:r>
      <w:r>
        <w:t xml:space="preserve"> подреден по toLocation.</w:t>
      </w:r>
    </w:p>
    <w:p w14:paraId="3738B4EF" w14:textId="77777777" w:rsidR="003710A8" w:rsidRDefault="00AA553E">
      <w:pPr>
        <w:pStyle w:val="ListBullet"/>
      </w:pPr>
      <w:r>
        <w:t>filter-transports-by-destination – филтър по конкретно toLocation.</w:t>
      </w:r>
    </w:p>
    <w:p w14:paraId="15820048" w14:textId="05BCC521" w:rsidR="003710A8" w:rsidRDefault="00AA553E">
      <w:pPr>
        <w:pStyle w:val="ListBullet"/>
      </w:pPr>
      <w:r>
        <w:t>mark-transport-paid – промяна на статуса на плащане на превоз по ID.</w:t>
      </w:r>
    </w:p>
    <w:p w14:paraId="35E341A1" w14:textId="1AA11032" w:rsidR="0073562F" w:rsidRDefault="0073562F" w:rsidP="0073562F">
      <w:pPr>
        <w:pStyle w:val="ListBullet"/>
        <w:numPr>
          <w:ilvl w:val="0"/>
          <w:numId w:val="0"/>
        </w:numPr>
        <w:ind w:left="360"/>
        <w:jc w:val="center"/>
      </w:pPr>
      <w:r>
        <w:rPr>
          <w:noProof/>
        </w:rPr>
        <w:lastRenderedPageBreak/>
        <w:drawing>
          <wp:inline distT="0" distB="0" distL="0" distR="0" wp14:anchorId="17BB00D5" wp14:editId="7A5E35E6">
            <wp:extent cx="5972810" cy="789432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89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2326E" w14:textId="7FDBC0BE" w:rsidR="003710A8" w:rsidRDefault="00AA553E">
      <w:pPr>
        <w:pStyle w:val="FigureCaption"/>
      </w:pPr>
      <w:r>
        <w:t>Фигура 8: Създаване на транспорт и маркиране като платен</w:t>
      </w:r>
    </w:p>
    <w:p w14:paraId="38355910" w14:textId="77777777" w:rsidR="003710A8" w:rsidRDefault="00AA553E">
      <w:pPr>
        <w:pStyle w:val="Heading1"/>
      </w:pPr>
      <w:bookmarkStart w:id="9" w:name="_Toc217852943"/>
      <w:r>
        <w:lastRenderedPageBreak/>
        <w:t>9. Отчети и справки</w:t>
      </w:r>
      <w:bookmarkEnd w:id="9"/>
    </w:p>
    <w:p w14:paraId="71A69001" w14:textId="09293FEA" w:rsidR="003710A8" w:rsidRDefault="00AA553E">
      <w:r>
        <w:t>Приложението предоставя справки върху транспорта и приходите:</w:t>
      </w:r>
      <w:r>
        <w:br/>
        <w:t xml:space="preserve">• Обобщение на транспорти – общ брой и обща сума </w:t>
      </w:r>
      <w:r>
        <w:t>(сума на price за всички транспорти).</w:t>
      </w:r>
      <w:r>
        <w:br/>
        <w:t>• Транспорти по шофьори – класация по брой транспорти.</w:t>
      </w:r>
      <w:r>
        <w:br/>
        <w:t>• Приход на компания за период – сума на price само за платени транспорти в интервал [from, to].</w:t>
      </w:r>
      <w:r>
        <w:br/>
        <w:t>• Приход на шофьори – сума на price само за платени транспорти, гр</w:t>
      </w:r>
      <w:r>
        <w:t>упирано по шофьор.</w:t>
      </w:r>
    </w:p>
    <w:p w14:paraId="0E859DBF" w14:textId="21F664C8" w:rsidR="00067677" w:rsidRDefault="00067677" w:rsidP="00067677">
      <w:pPr>
        <w:jc w:val="center"/>
      </w:pPr>
      <w:r>
        <w:rPr>
          <w:noProof/>
        </w:rPr>
        <w:lastRenderedPageBreak/>
        <w:drawing>
          <wp:inline distT="0" distB="0" distL="0" distR="0" wp14:anchorId="31A790F7" wp14:editId="1BE7AD77">
            <wp:extent cx="3761740" cy="82588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0369" w14:textId="6B8284B0" w:rsidR="003710A8" w:rsidRDefault="00AA553E">
      <w:pPr>
        <w:pStyle w:val="FigureCaption"/>
      </w:pPr>
      <w:r>
        <w:lastRenderedPageBreak/>
        <w:t xml:space="preserve">Фигура 9: Пример за справка </w:t>
      </w:r>
      <w:r>
        <w:t>(Criteria API + валидация на период)</w:t>
      </w:r>
    </w:p>
    <w:p w14:paraId="1D9BB2FB" w14:textId="77777777" w:rsidR="003710A8" w:rsidRDefault="00AA553E">
      <w:pPr>
        <w:pStyle w:val="Heading1"/>
      </w:pPr>
      <w:bookmarkStart w:id="10" w:name="_Toc217852944"/>
      <w:r>
        <w:t>10. Експорт и импорт на транспорти във файл</w:t>
      </w:r>
      <w:bookmarkEnd w:id="10"/>
    </w:p>
    <w:p w14:paraId="792E06DF" w14:textId="3861C646" w:rsidR="003710A8" w:rsidRDefault="00AA553E">
      <w:r>
        <w:t>Приложението може да експортира всички транспорти във файл с разделител ';' (CSV-подобен форма</w:t>
      </w:r>
      <w:r>
        <w:t>т) и да визуализира транспорти от такъв файл. При експорт се записва header ред и по един ред за всеки превоз. При импорт се валидира броят колони и се пропускат невалидни редове.</w:t>
      </w:r>
    </w:p>
    <w:p w14:paraId="1A004CB0" w14:textId="54A323E6" w:rsidR="0073562F" w:rsidRDefault="0073562F" w:rsidP="0073562F">
      <w:pPr>
        <w:jc w:val="center"/>
      </w:pPr>
      <w:r>
        <w:rPr>
          <w:noProof/>
        </w:rPr>
        <w:drawing>
          <wp:inline distT="0" distB="0" distL="0" distR="0" wp14:anchorId="0FB79C26" wp14:editId="59DA6ABB">
            <wp:extent cx="5972810" cy="5955030"/>
            <wp:effectExtent l="0" t="0" r="889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5CA7" w14:textId="400EB840" w:rsidR="003710A8" w:rsidRDefault="00AA553E">
      <w:pPr>
        <w:pStyle w:val="FigureCaption"/>
      </w:pPr>
      <w:r>
        <w:t>Фигура 10: Експорт/импорт на транспорти във файл</w:t>
      </w:r>
    </w:p>
    <w:p w14:paraId="2391532D" w14:textId="77777777" w:rsidR="003710A8" w:rsidRDefault="00AA553E">
      <w:pPr>
        <w:pStyle w:val="Heading1"/>
      </w:pPr>
      <w:bookmarkStart w:id="11" w:name="_Toc217852945"/>
      <w:r>
        <w:lastRenderedPageBreak/>
        <w:t xml:space="preserve">11. Валидации и обработка на </w:t>
      </w:r>
      <w:r>
        <w:t>грешки</w:t>
      </w:r>
      <w:bookmarkEnd w:id="11"/>
    </w:p>
    <w:p w14:paraId="1930BD64" w14:textId="3EE0A15F" w:rsidR="003710A8" w:rsidRDefault="00AA553E">
      <w:r>
        <w:t>Входните данни се валидират на няколко нива:</w:t>
      </w:r>
      <w:r>
        <w:br/>
        <w:t>• ConsoleHelper – базово валидиране на типове (числа, дата/час, десетични стойности).</w:t>
      </w:r>
      <w:r>
        <w:br/>
        <w:t>• Entity/DTO – анотации от Jakarta Validation (напр. @NotBlank, @NotNull, @PositiveOrZero, @Size).</w:t>
      </w:r>
      <w:r>
        <w:br/>
        <w:t>• Services – провер</w:t>
      </w:r>
      <w:r>
        <w:t>ки за съществуване на свързаните обекти и хвърляне на домейн-изключения.</w:t>
      </w:r>
      <w:r>
        <w:br/>
        <w:t>ConsoleApp прихваща Exception и извежда съобщение, без да спира приложението.</w:t>
      </w:r>
    </w:p>
    <w:p w14:paraId="4A9B803E" w14:textId="566751D3" w:rsidR="0073562F" w:rsidRDefault="0073562F" w:rsidP="0073562F">
      <w:pPr>
        <w:jc w:val="center"/>
      </w:pPr>
      <w:r>
        <w:rPr>
          <w:noProof/>
        </w:rPr>
        <w:drawing>
          <wp:inline distT="0" distB="0" distL="0" distR="0" wp14:anchorId="0FAA4A15" wp14:editId="5EE802B5">
            <wp:extent cx="5972810" cy="405828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45894" w14:textId="058AF4DE" w:rsidR="003710A8" w:rsidRDefault="00AA553E">
      <w:pPr>
        <w:pStyle w:val="FigureCaption"/>
      </w:pPr>
      <w:r>
        <w:t>Фигура 11: Обработка на грешки и приме</w:t>
      </w:r>
      <w:r>
        <w:t>ри за домейн изключения</w:t>
      </w:r>
    </w:p>
    <w:p w14:paraId="4A37006E" w14:textId="77777777" w:rsidR="003710A8" w:rsidRDefault="00AA553E">
      <w:pPr>
        <w:pStyle w:val="Heading1"/>
      </w:pPr>
      <w:bookmarkStart w:id="12" w:name="_Toc217852946"/>
      <w:r>
        <w:t>12. Стартиране и среда</w:t>
      </w:r>
      <w:bookmarkEnd w:id="12"/>
    </w:p>
    <w:p w14:paraId="3B184D8F" w14:textId="5446A699" w:rsidR="003710A8" w:rsidRDefault="00AA553E">
      <w:r>
        <w:t>Проектът се изгражда с Gradle. За работа с база PostgreSQL може да се използва docker-compose.yml. Параметрите за връзка към базата са в src/main/resources/hibernate.properties. Hibernate</w:t>
      </w:r>
      <w:r>
        <w:t xml:space="preserve"> управлява схемата според hbm2ddl.auto (в основната конфигурация е update).</w:t>
      </w:r>
    </w:p>
    <w:p w14:paraId="35721426" w14:textId="12850F9C" w:rsidR="00C40E9E" w:rsidRDefault="00C40E9E" w:rsidP="00C40E9E">
      <w:pPr>
        <w:jc w:val="center"/>
      </w:pPr>
      <w:r>
        <w:rPr>
          <w:noProof/>
        </w:rPr>
        <w:lastRenderedPageBreak/>
        <w:drawing>
          <wp:inline distT="0" distB="0" distL="0" distR="0" wp14:anchorId="0216B344" wp14:editId="47998485">
            <wp:extent cx="5972810" cy="505142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05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3015" w14:textId="29A9058C" w:rsidR="003710A8" w:rsidRDefault="00AA553E">
      <w:pPr>
        <w:pStyle w:val="FigureCaption"/>
      </w:pPr>
      <w:r>
        <w:t>Фигура 12: Зависимости и конфигурация на средата</w:t>
      </w:r>
    </w:p>
    <w:p w14:paraId="43806846" w14:textId="77777777" w:rsidR="003710A8" w:rsidRDefault="00AA553E">
      <w:pPr>
        <w:pStyle w:val="Heading1"/>
      </w:pPr>
      <w:bookmarkStart w:id="13" w:name="_Toc217852947"/>
      <w:r>
        <w:t>13. Заключение</w:t>
      </w:r>
      <w:bookmarkEnd w:id="13"/>
    </w:p>
    <w:p w14:paraId="302D2CAF" w14:textId="77777777" w:rsidR="003710A8" w:rsidRDefault="00AA553E">
      <w:r>
        <w:t>Приложението реализира пълен цикъл по управление на основни обекти за тр</w:t>
      </w:r>
      <w:r>
        <w:t>анспортна компания и предоставя справки за превози и приходи. Структурата позволява разширяване с нови команди и отчети чрез добавяне на handler и съответна service/repository функционалност.</w:t>
      </w:r>
    </w:p>
    <w:sectPr w:rsidR="003710A8" w:rsidSect="00034616">
      <w:footerReference w:type="default" r:id="rId20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0DF13" w14:textId="77777777" w:rsidR="00AA553E" w:rsidRDefault="00AA553E">
      <w:pPr>
        <w:spacing w:after="0" w:line="240" w:lineRule="auto"/>
      </w:pPr>
      <w:r>
        <w:separator/>
      </w:r>
    </w:p>
  </w:endnote>
  <w:endnote w:type="continuationSeparator" w:id="0">
    <w:p w14:paraId="580C5552" w14:textId="77777777" w:rsidR="00AA553E" w:rsidRDefault="00AA55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E8A77" w14:textId="77777777" w:rsidR="003710A8" w:rsidRDefault="00AA553E">
    <w:pPr>
      <w:pStyle w:val="Footer"/>
      <w:jc w:val="center"/>
    </w:pPr>
    <w:r>
      <w:t xml:space="preserve">Стр. </w:t>
    </w:r>
    <w:r>
      <w:fldChar w:fldCharType="begin"/>
    </w:r>
    <w:r>
      <w:instrText>PAGE</w:instrText>
    </w:r>
    <w:r>
      <w:fldChar w:fldCharType="separate"/>
    </w:r>
    <w:r w:rsidR="008D3855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16335" w14:textId="77777777" w:rsidR="00AA553E" w:rsidRDefault="00AA553E">
      <w:pPr>
        <w:spacing w:after="0" w:line="240" w:lineRule="auto"/>
      </w:pPr>
      <w:r>
        <w:separator/>
      </w:r>
    </w:p>
  </w:footnote>
  <w:footnote w:type="continuationSeparator" w:id="0">
    <w:p w14:paraId="3BF51D98" w14:textId="77777777" w:rsidR="00AA553E" w:rsidRDefault="00AA55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7677"/>
    <w:rsid w:val="0015074B"/>
    <w:rsid w:val="002845FE"/>
    <w:rsid w:val="0029639D"/>
    <w:rsid w:val="002E3DE8"/>
    <w:rsid w:val="002E745E"/>
    <w:rsid w:val="00326F90"/>
    <w:rsid w:val="003710A8"/>
    <w:rsid w:val="00477539"/>
    <w:rsid w:val="005657DB"/>
    <w:rsid w:val="0073562F"/>
    <w:rsid w:val="008D0AC2"/>
    <w:rsid w:val="008D3855"/>
    <w:rsid w:val="00950500"/>
    <w:rsid w:val="00970850"/>
    <w:rsid w:val="00AA1D8D"/>
    <w:rsid w:val="00AA553E"/>
    <w:rsid w:val="00AF16D2"/>
    <w:rsid w:val="00B0562A"/>
    <w:rsid w:val="00B47730"/>
    <w:rsid w:val="00C04109"/>
    <w:rsid w:val="00C40E9E"/>
    <w:rsid w:val="00C8598D"/>
    <w:rsid w:val="00CB0664"/>
    <w:rsid w:val="00F8422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55870D"/>
  <w14:defaultImageDpi w14:val="300"/>
  <w15:docId w15:val="{BDDA2365-F5E1-4589-A52E-998D40910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pPr>
      <w:spacing w:after="120" w:line="360" w:lineRule="auto"/>
      <w:jc w:val="both"/>
    </w:pPr>
    <w:rPr>
      <w:rFonts w:ascii="Times New Roman" w:eastAsia="Times New Roman" w:hAnsi="Times New Roman"/>
      <w:color w:val="00000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240"/>
      <w:jc w:val="left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/>
      <w:jc w:val="left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/>
      <w:jc w:val="left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240" w:line="240" w:lineRule="auto"/>
      <w:contextualSpacing/>
      <w:jc w:val="center"/>
    </w:pPr>
    <w:rPr>
      <w:rFonts w:asciiTheme="majorHAnsi" w:eastAsiaTheme="majorEastAsia" w:hAnsiTheme="majorHAnsi" w:cstheme="majorBidi"/>
      <w:b/>
      <w:spacing w:val="5"/>
      <w:kern w:val="28"/>
      <w:sz w:val="4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  <w:spacing w:after="360"/>
      <w:jc w:val="center"/>
    </w:pPr>
    <w:rPr>
      <w:rFonts w:asciiTheme="majorHAnsi" w:eastAsiaTheme="majorEastAsia" w:hAnsiTheme="majorHAnsi" w:cstheme="majorBidi"/>
      <w:i/>
      <w:iCs/>
      <w:spacing w:val="15"/>
      <w:sz w:val="28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aptionCode">
    <w:name w:val="CaptionCode"/>
    <w:pPr>
      <w:spacing w:before="120" w:after="120"/>
    </w:pPr>
    <w:rPr>
      <w:rFonts w:ascii="Times New Roman" w:eastAsia="Times New Roman" w:hAnsi="Times New Roman"/>
      <w:i/>
      <w:color w:val="000000"/>
    </w:rPr>
  </w:style>
  <w:style w:type="paragraph" w:customStyle="1" w:styleId="FigureCaption">
    <w:name w:val="FigureCaption"/>
    <w:pPr>
      <w:spacing w:before="120" w:after="240"/>
      <w:jc w:val="center"/>
    </w:pPr>
    <w:rPr>
      <w:rFonts w:ascii="Times New Roman" w:eastAsia="Times New Roman" w:hAnsi="Times New Roman"/>
      <w:i/>
      <w:color w:val="000000"/>
    </w:rPr>
  </w:style>
  <w:style w:type="paragraph" w:styleId="TOC1">
    <w:name w:val="toc 1"/>
    <w:basedOn w:val="Normal"/>
    <w:next w:val="Normal"/>
    <w:autoRedefine/>
    <w:uiPriority w:val="39"/>
    <w:unhideWhenUsed/>
    <w:rsid w:val="008D38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D3855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8D385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17</Pages>
  <Words>1362</Words>
  <Characters>7767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9111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Kalin</cp:lastModifiedBy>
  <cp:revision>11</cp:revision>
  <dcterms:created xsi:type="dcterms:W3CDTF">2013-12-23T23:15:00Z</dcterms:created>
  <dcterms:modified xsi:type="dcterms:W3CDTF">2025-12-28T20:26:00Z</dcterms:modified>
  <cp:category/>
</cp:coreProperties>
</file>